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8"/>
        <w:tblW w:w="11261" w:type="dxa"/>
        <w:tblBorders>
          <w:bottom w:val="single" w:sz="4" w:space="0" w:color="auto"/>
        </w:tblBorders>
        <w:tblLook w:val="0000"/>
      </w:tblPr>
      <w:tblGrid>
        <w:gridCol w:w="1970"/>
        <w:gridCol w:w="7239"/>
        <w:gridCol w:w="2052"/>
      </w:tblGrid>
      <w:tr w:rsidR="00526E2E" w:rsidTr="00526E2E">
        <w:trPr>
          <w:trHeight w:val="2094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2E" w:rsidRDefault="00526E2E" w:rsidP="00526E2E">
            <w:pPr>
              <w:contextualSpacing/>
              <w:rPr>
                <w:lang w:bidi="te-IN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069975" cy="1108710"/>
                  <wp:effectExtent l="0" t="0" r="0" b="0"/>
                  <wp:docPr id="8" name="Picture 8" descr="vignana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gnana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E2E" w:rsidRDefault="00526E2E" w:rsidP="00526E2E">
            <w:pPr>
              <w:contextualSpacing/>
              <w:jc w:val="center"/>
              <w:rPr>
                <w:lang w:val="fr-FR" w:bidi="te-IN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bidi="te-IN"/>
              </w:rPr>
              <w:t>Estd.1995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2E" w:rsidRDefault="00526E2E" w:rsidP="00526E2E">
            <w:pPr>
              <w:widowControl w:val="0"/>
              <w:autoSpaceDE w:val="0"/>
              <w:autoSpaceDN w:val="0"/>
              <w:adjustRightInd w:val="0"/>
              <w:ind w:left="-90"/>
              <w:contextualSpacing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  <w:lang w:val="en-IN" w:bidi="te-IN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bidi="te-IN"/>
              </w:rPr>
              <w:t>VALLURUPALLI NAGESWARA RAO VIGNANA JYOTHI</w:t>
            </w:r>
          </w:p>
          <w:p w:rsidR="00526E2E" w:rsidRDefault="00526E2E" w:rsidP="00526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/>
                <w:color w:val="FF0000"/>
                <w:sz w:val="28"/>
                <w:szCs w:val="28"/>
                <w:lang w:bidi="te-IN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bidi="te-IN"/>
              </w:rPr>
              <w:t>INSTITUTE OF ENGINEERING AND TECHNOLOGY</w:t>
            </w:r>
          </w:p>
          <w:p w:rsidR="00526E2E" w:rsidRDefault="00526E2E" w:rsidP="00526E2E">
            <w:pPr>
              <w:widowControl w:val="0"/>
              <w:tabs>
                <w:tab w:val="center" w:pos="4513"/>
                <w:tab w:val="left" w:pos="6753"/>
              </w:tabs>
              <w:autoSpaceDE w:val="0"/>
              <w:autoSpaceDN w:val="0"/>
              <w:adjustRightInd w:val="0"/>
              <w:ind w:left="-210"/>
              <w:contextualSpacing/>
              <w:jc w:val="center"/>
              <w:rPr>
                <w:rFonts w:ascii="Century Gothic" w:hAnsi="Century Gothic"/>
                <w:color w:val="FF0000"/>
                <w:sz w:val="13"/>
                <w:szCs w:val="13"/>
                <w:lang w:bidi="te-IN"/>
              </w:rPr>
            </w:pPr>
            <w:r>
              <w:rPr>
                <w:rFonts w:ascii="Century Gothic" w:hAnsi="Century Gothic"/>
                <w:color w:val="FF0000"/>
                <w:sz w:val="13"/>
                <w:szCs w:val="13"/>
                <w:lang w:bidi="te-IN"/>
              </w:rPr>
              <w:t xml:space="preserve"> An Autonomous, ISO 9001:2015 &amp; QS I-Gauge Diamond Rated Institute, Accredited by NAAC with ‘A++’ Grade</w:t>
            </w:r>
          </w:p>
          <w:p w:rsidR="00526E2E" w:rsidRDefault="00526E2E" w:rsidP="00526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NBA Accreditation for B.Tech. CE, EEE, ME, ECE, CSE, EIE, IT </w:t>
            </w:r>
            <w:proofErr w:type="spellStart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Programmes</w:t>
            </w:r>
            <w:proofErr w:type="spellEnd"/>
          </w:p>
          <w:p w:rsidR="00526E2E" w:rsidRDefault="00526E2E" w:rsidP="00526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Approved by AICTE, New Delhi, Affiliated to JNTUH, NIRF 135</w:t>
            </w:r>
            <w:r>
              <w:rPr>
                <w:rFonts w:ascii="Century Gothic" w:hAnsi="Century Gothic"/>
                <w:color w:val="FF0000"/>
                <w:sz w:val="15"/>
                <w:szCs w:val="15"/>
                <w:vertAlign w:val="superscript"/>
                <w:lang w:bidi="te-IN"/>
              </w:rPr>
              <w:t>th</w:t>
            </w: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 Rank in Engineering Category</w:t>
            </w:r>
          </w:p>
          <w:p w:rsidR="00526E2E" w:rsidRDefault="00526E2E" w:rsidP="00526E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Recognized as “College with Potential for Excellence” by UGC</w:t>
            </w:r>
          </w:p>
          <w:p w:rsidR="00526E2E" w:rsidRDefault="00526E2E" w:rsidP="00526E2E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Vignana</w:t>
            </w:r>
            <w:proofErr w:type="spellEnd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Jyothi</w:t>
            </w:r>
            <w:proofErr w:type="spellEnd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 Nagar, </w:t>
            </w:r>
            <w:proofErr w:type="spellStart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Pragathi</w:t>
            </w:r>
            <w:proofErr w:type="spellEnd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 Nagar, </w:t>
            </w:r>
            <w:proofErr w:type="spellStart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Nizampet</w:t>
            </w:r>
            <w:proofErr w:type="spellEnd"/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 (S.O), Hyderabad – 500 090, TS, India.</w:t>
            </w:r>
          </w:p>
          <w:p w:rsidR="00526E2E" w:rsidRDefault="00526E2E" w:rsidP="00526E2E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>Telephone No: 040-2304 2758/59/60, Fax: 040-23042761</w:t>
            </w:r>
          </w:p>
          <w:p w:rsidR="00526E2E" w:rsidRDefault="00526E2E" w:rsidP="00526E2E">
            <w:pPr>
              <w:contextualSpacing/>
              <w:jc w:val="center"/>
              <w:rPr>
                <w:lang w:val="fr-FR" w:bidi="te-IN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Century Gothic" w:hAnsi="Century Gothic"/>
                  <w:color w:val="FF0000"/>
                  <w:sz w:val="15"/>
                  <w:szCs w:val="15"/>
                  <w:lang w:bidi="te-IN"/>
                </w:rPr>
                <w:t>postbox@vnrvjiet.ac.in</w:t>
              </w:r>
            </w:hyperlink>
            <w:r>
              <w:rPr>
                <w:rFonts w:ascii="Century Gothic" w:hAnsi="Century Gothic"/>
                <w:color w:val="FF0000"/>
                <w:sz w:val="15"/>
                <w:szCs w:val="15"/>
                <w:lang w:bidi="te-IN"/>
              </w:rPr>
              <w:t xml:space="preserve">, Website: </w:t>
            </w:r>
            <w:hyperlink r:id="rId8" w:history="1">
              <w:r>
                <w:rPr>
                  <w:rStyle w:val="Hyperlink"/>
                  <w:rFonts w:ascii="Century Gothic" w:hAnsi="Century Gothic"/>
                  <w:color w:val="FF0000"/>
                  <w:sz w:val="15"/>
                  <w:szCs w:val="15"/>
                  <w:lang w:bidi="te-IN"/>
                </w:rPr>
                <w:t>www.vnrvjiet.ac.in</w:t>
              </w:r>
            </w:hyperlink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E2E" w:rsidRDefault="00526E2E" w:rsidP="00526E2E">
            <w:pPr>
              <w:rPr>
                <w:lang w:val="fr-FR" w:bidi="te-IN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1371600" cy="1013460"/>
                  <wp:effectExtent l="0" t="0" r="0" b="0"/>
                  <wp:wrapNone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478" t="32800" r="17216" b="33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E2E" w:rsidRDefault="00526E2E">
      <w:pPr>
        <w:jc w:val="center"/>
        <w:rPr>
          <w:b/>
          <w:sz w:val="32"/>
          <w:szCs w:val="32"/>
        </w:rPr>
      </w:pPr>
    </w:p>
    <w:p w:rsidR="00526E2E" w:rsidRDefault="00526E2E">
      <w:pPr>
        <w:jc w:val="center"/>
        <w:rPr>
          <w:b/>
          <w:sz w:val="32"/>
          <w:szCs w:val="32"/>
        </w:rPr>
      </w:pPr>
    </w:p>
    <w:p w:rsidR="00526E2E" w:rsidRDefault="00526E2E" w:rsidP="00526E2E">
      <w:pPr>
        <w:rPr>
          <w:b/>
          <w:sz w:val="32"/>
          <w:szCs w:val="32"/>
        </w:rPr>
      </w:pPr>
    </w:p>
    <w:p w:rsidR="00526E2E" w:rsidRDefault="00526E2E">
      <w:pPr>
        <w:jc w:val="center"/>
        <w:rPr>
          <w:b/>
          <w:sz w:val="32"/>
          <w:szCs w:val="32"/>
        </w:rPr>
      </w:pPr>
    </w:p>
    <w:p w:rsidR="001D70C5" w:rsidRDefault="001D7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</w:t>
      </w:r>
      <w:r w:rsidR="00526E2E">
        <w:rPr>
          <w:b/>
          <w:sz w:val="32"/>
          <w:szCs w:val="32"/>
        </w:rPr>
        <w:t>of Mechanical Engineering</w:t>
      </w:r>
    </w:p>
    <w:p w:rsidR="00B34E77" w:rsidRDefault="00C73BDA">
      <w:pPr>
        <w:jc w:val="center"/>
      </w:pPr>
      <w:r>
        <w:rPr>
          <w:b/>
          <w:sz w:val="32"/>
          <w:szCs w:val="32"/>
        </w:rPr>
        <w:t xml:space="preserve">Details of Patents </w:t>
      </w:r>
    </w:p>
    <w:tbl>
      <w:tblPr>
        <w:tblStyle w:val="TableGrid"/>
        <w:tblW w:w="4741" w:type="pct"/>
        <w:tblLayout w:type="fixed"/>
        <w:tblLook w:val="04A0"/>
      </w:tblPr>
      <w:tblGrid>
        <w:gridCol w:w="397"/>
        <w:gridCol w:w="813"/>
        <w:gridCol w:w="1367"/>
        <w:gridCol w:w="2321"/>
        <w:gridCol w:w="1589"/>
        <w:gridCol w:w="1559"/>
        <w:gridCol w:w="1420"/>
        <w:gridCol w:w="1275"/>
        <w:gridCol w:w="1416"/>
        <w:gridCol w:w="1702"/>
      </w:tblGrid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N"/>
              </w:rPr>
              <w:t>S.No</w:t>
            </w:r>
            <w:proofErr w:type="spellEnd"/>
          </w:p>
        </w:tc>
        <w:tc>
          <w:tcPr>
            <w:tcW w:w="293" w:type="pct"/>
          </w:tcPr>
          <w:p w:rsidR="00C05F8E" w:rsidRDefault="00C05F8E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2308" w:rsidRDefault="00C05F8E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A.Y</w:t>
            </w: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of the Patent / Design/etc.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Application Number</w:t>
            </w:r>
          </w:p>
        </w:tc>
        <w:tc>
          <w:tcPr>
            <w:tcW w:w="56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Filed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Pub</w:t>
            </w:r>
            <w:r w:rsidR="00E62E60">
              <w:rPr>
                <w:rFonts w:ascii="Times New Roman" w:hAnsi="Times New Roman" w:cs="Times New Roman"/>
                <w:b/>
                <w:bCs/>
              </w:rPr>
              <w:t>lished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Grant</w:t>
            </w:r>
            <w:r w:rsidR="004C3A73"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  <w:tc>
          <w:tcPr>
            <w:tcW w:w="511" w:type="pct"/>
          </w:tcPr>
          <w:p w:rsidR="00782308" w:rsidRDefault="00E62E60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D</w:t>
            </w:r>
            <w:r w:rsidR="00782308">
              <w:rPr>
                <w:rFonts w:ascii="Times New Roman" w:hAnsi="Times New Roman" w:cs="Times New Roman"/>
                <w:b/>
                <w:bCs/>
                <w:lang w:val="en-IN"/>
              </w:rPr>
              <w:t>ate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of Reply filed</w:t>
            </w: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293" w:type="pct"/>
            <w:vMerge w:val="restar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Pr="002C229E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IN"/>
              </w:rPr>
            </w:pPr>
            <w:r w:rsidRPr="002C2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2021-2022</w:t>
            </w:r>
          </w:p>
        </w:tc>
        <w:tc>
          <w:tcPr>
            <w:tcW w:w="493" w:type="pct"/>
          </w:tcPr>
          <w:p w:rsidR="00782308" w:rsidRDefault="00782308" w:rsidP="0078230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Jayashri</w:t>
            </w:r>
            <w:proofErr w:type="spellEnd"/>
            <w:r>
              <w:rPr>
                <w:sz w:val="20"/>
                <w:szCs w:val="20"/>
              </w:rPr>
              <w:t xml:space="preserve"> N. Nair</w:t>
            </w:r>
          </w:p>
          <w:p w:rsidR="00782308" w:rsidRDefault="00782308" w:rsidP="0078230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  <w:lang w:bidi="te-IN"/>
              </w:rPr>
            </w:pPr>
            <w:r>
              <w:rPr>
                <w:sz w:val="20"/>
                <w:szCs w:val="20"/>
                <w:lang w:bidi="te-IN"/>
              </w:rPr>
              <w:t>Assistant Professor</w:t>
            </w:r>
          </w:p>
          <w:p w:rsidR="00782308" w:rsidRDefault="00782308" w:rsidP="0078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e-IN"/>
              </w:rPr>
              <w:t>VNRVJIET, Hyderabad</w:t>
            </w:r>
          </w:p>
          <w:p w:rsidR="00782308" w:rsidRDefault="00782308" w:rsidP="0078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DESIGN AND FABRICATION OF TREAD MILL BICYCLE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 202141051863</w:t>
            </w:r>
          </w:p>
        </w:tc>
        <w:tc>
          <w:tcPr>
            <w:tcW w:w="562" w:type="pct"/>
          </w:tcPr>
          <w:p w:rsidR="00782308" w:rsidRDefault="00E62E60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12/11/2021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26/11/2021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pStyle w:val="NormalWeb"/>
              <w:shd w:val="clear" w:color="auto" w:fill="FFFFFF"/>
              <w:spacing w:after="160" w:afterAutospacing="0" w:line="1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Ajay Kumar </w:t>
            </w:r>
            <w:proofErr w:type="spellStart"/>
            <w:r>
              <w:rPr>
                <w:sz w:val="20"/>
                <w:szCs w:val="20"/>
              </w:rPr>
              <w:t>Kaviti</w:t>
            </w:r>
            <w:proofErr w:type="spellEnd"/>
            <w:r>
              <w:rPr>
                <w:sz w:val="20"/>
                <w:szCs w:val="20"/>
              </w:rPr>
              <w:t xml:space="preserve">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NON-CONTACT NANOSTRUCTURE AND METHOD OF MANUFACTURING THE SAME FOR FOULING FREE SOLAR DESALINATION” 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No.202241000685</w:t>
            </w:r>
          </w:p>
        </w:tc>
        <w:tc>
          <w:tcPr>
            <w:tcW w:w="562" w:type="pct"/>
          </w:tcPr>
          <w:p w:rsidR="00782308" w:rsidRDefault="00E62E60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06/01/2022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21/01/2022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pStyle w:val="NormalWeb"/>
              <w:shd w:val="clear" w:color="auto" w:fill="FFFFFF"/>
              <w:spacing w:after="160" w:afterAutospacing="0" w:line="1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Ajay Kumar </w:t>
            </w:r>
            <w:proofErr w:type="spellStart"/>
            <w:r>
              <w:rPr>
                <w:sz w:val="20"/>
                <w:szCs w:val="20"/>
              </w:rPr>
              <w:t>Kaviti</w:t>
            </w:r>
            <w:proofErr w:type="spellEnd"/>
            <w:r>
              <w:rPr>
                <w:sz w:val="20"/>
                <w:szCs w:val="20"/>
              </w:rPr>
              <w:t xml:space="preserve">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SUBMERGED NANOPOROUS MICRO HOTSPOT STRUCTURE FOR SOLAR DESALINATION AND METHOD OF PREPARATION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No.202241003900</w:t>
            </w:r>
          </w:p>
        </w:tc>
        <w:tc>
          <w:tcPr>
            <w:tcW w:w="562" w:type="pct"/>
          </w:tcPr>
          <w:p w:rsidR="00782308" w:rsidRDefault="00FF1CC2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24/01/2022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04/02/2022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 DESALINATOR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357989-001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2" w:type="pct"/>
          </w:tcPr>
          <w:p w:rsid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308" w:rsidRP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563E">
              <w:rPr>
                <w:rFonts w:ascii="Times New Roman" w:hAnsi="Times New Roman" w:cs="Times New Roman"/>
                <w:sz w:val="20"/>
                <w:szCs w:val="20"/>
              </w:rPr>
              <w:t>5/02/2022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2308" w:rsidRP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A563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21/04/2022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Granted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 DESALINATOR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359786-001</w:t>
            </w: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pct"/>
          </w:tcPr>
          <w:p w:rsid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308" w:rsidRP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563E">
              <w:rPr>
                <w:rFonts w:ascii="Times New Roman" w:hAnsi="Times New Roman" w:cs="Times New Roman"/>
                <w:sz w:val="20"/>
                <w:szCs w:val="20"/>
              </w:rPr>
              <w:t>3/03/2022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" w:type="pct"/>
          </w:tcPr>
          <w:p w:rsid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82308" w:rsidRPr="00DA563E" w:rsidRDefault="00DA563E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A563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23/05/2022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Granted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Dr.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Satya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Prasad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Paruchuru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  <w:t>,</w:t>
            </w: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NSTRUMENTED METHODS FOR SMART OPERATIONS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</w:t>
            </w: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2788/CHE/2015</w:t>
            </w:r>
          </w:p>
        </w:tc>
        <w:tc>
          <w:tcPr>
            <w:tcW w:w="562" w:type="pct"/>
          </w:tcPr>
          <w:p w:rsidR="00782308" w:rsidRDefault="00FF1CC2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03/06/2015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9/12/2016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----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  <w:t>21/03/2022</w:t>
            </w: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  <w:t>Reply filed. Application in amended examination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Align w:val="center"/>
          </w:tcPr>
          <w:p w:rsidR="00782308" w:rsidRDefault="00782308" w:rsidP="00782308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Dr.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Satya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Prasad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Paruchuru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  <w:t>,</w:t>
            </w:r>
          </w:p>
          <w:p w:rsidR="00782308" w:rsidRDefault="00782308" w:rsidP="00782308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INSTRUMENTED METHODS FOR SMART OPERATIONS</w:t>
            </w:r>
          </w:p>
        </w:tc>
        <w:tc>
          <w:tcPr>
            <w:tcW w:w="573" w:type="pct"/>
            <w:vAlign w:val="center"/>
          </w:tcPr>
          <w:p w:rsidR="00782308" w:rsidRDefault="00782308" w:rsidP="00782308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</w:t>
            </w: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3519/CHE/2015</w:t>
            </w:r>
          </w:p>
        </w:tc>
        <w:tc>
          <w:tcPr>
            <w:tcW w:w="562" w:type="pct"/>
          </w:tcPr>
          <w:p w:rsidR="00782308" w:rsidRDefault="00FF1CC2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09/07/2015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13/01/2017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----</w:t>
            </w:r>
          </w:p>
        </w:tc>
        <w:tc>
          <w:tcPr>
            <w:tcW w:w="511" w:type="pct"/>
            <w:vAlign w:val="center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IN" w:eastAsia="zh-CN"/>
              </w:rPr>
              <w:t>24/03/2022</w:t>
            </w: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  <w:t>Reply filed. Application in amended examination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ECO-FRIENDLY SOLAR DESALINATOR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202241033629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published on </w:t>
            </w:r>
          </w:p>
        </w:tc>
        <w:tc>
          <w:tcPr>
            <w:tcW w:w="562" w:type="pct"/>
          </w:tcPr>
          <w:p w:rsidR="00782308" w:rsidRDefault="00FF1CC2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13/06/2022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17/06/2022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Malyadri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Assistant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FABRICATION OF </w:t>
            </w: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POLYMER BASED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NANO COMPOSITE ROOF SHEETS</w:t>
            </w: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Application no. 202141025859 </w:t>
            </w:r>
          </w:p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pct"/>
          </w:tcPr>
          <w:p w:rsidR="00782308" w:rsidRDefault="00FF1CC2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10/06/2021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-----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14/07/2022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Granted</w:t>
            </w:r>
          </w:p>
        </w:tc>
      </w:tr>
      <w:tr w:rsidR="00782308" w:rsidTr="00782308">
        <w:trPr>
          <w:trHeight w:val="2612"/>
        </w:trPr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10</w:t>
            </w:r>
          </w:p>
        </w:tc>
        <w:tc>
          <w:tcPr>
            <w:tcW w:w="293" w:type="pct"/>
            <w:vMerge w:val="restart"/>
          </w:tcPr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308" w:rsidRPr="002C229E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C2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2020-2021</w:t>
            </w: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B. Satyanarayana,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COLLABORATIVE FEDERATIVE LEARNING APPROACH FOR INTERNET OF VEHICLES TRAFFIC PREDICTION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562" w:type="pct"/>
          </w:tcPr>
          <w:p w:rsidR="00782308" w:rsidRDefault="00FF1CC2" w:rsidP="00782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------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/08/ 2020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Granted</w:t>
            </w:r>
          </w:p>
        </w:tc>
      </w:tr>
      <w:tr w:rsidR="00782308" w:rsidTr="00782308">
        <w:trPr>
          <w:trHeight w:val="2612"/>
        </w:trPr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Align w:val="center"/>
          </w:tcPr>
          <w:p w:rsidR="00782308" w:rsidRDefault="00782308" w:rsidP="00782308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Dr.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Satya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Prasad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Paruchuru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  <w:t>,</w:t>
            </w:r>
          </w:p>
          <w:p w:rsidR="00782308" w:rsidRDefault="00782308" w:rsidP="00782308">
            <w:pPr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 ARRANGEMENT TO ENHANCE THE TISSUE ENGINEERING AND OTHER LIVELY PROCESSES TO ENHANCE LIFE</w:t>
            </w:r>
          </w:p>
        </w:tc>
        <w:tc>
          <w:tcPr>
            <w:tcW w:w="573" w:type="pct"/>
            <w:vAlign w:val="center"/>
          </w:tcPr>
          <w:p w:rsidR="00782308" w:rsidRDefault="00782308" w:rsidP="00782308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Application no.</w:t>
            </w:r>
          </w:p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201941029478</w:t>
            </w:r>
          </w:p>
        </w:tc>
        <w:tc>
          <w:tcPr>
            <w:tcW w:w="562" w:type="pct"/>
          </w:tcPr>
          <w:p w:rsidR="002F427B" w:rsidRDefault="002F427B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2F427B" w:rsidRDefault="002F427B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2F427B" w:rsidRDefault="002F427B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782308" w:rsidRDefault="002F427B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22/07/2019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29/01/2021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---</w:t>
            </w:r>
          </w:p>
        </w:tc>
        <w:tc>
          <w:tcPr>
            <w:tcW w:w="511" w:type="pct"/>
            <w:vAlign w:val="center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N" w:eastAsia="zh-CN"/>
              </w:rPr>
              <w:t>------</w:t>
            </w: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Awaiting Request for Examination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V. Siva Rama Krishna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OF THRUST FORCE AND TORQUE IN DRILLING OF NATURAL FIBER PARTICLE REINFORCED POLYMER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Application no.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20214100581</w:t>
            </w:r>
          </w:p>
        </w:tc>
        <w:tc>
          <w:tcPr>
            <w:tcW w:w="562" w:type="pct"/>
          </w:tcPr>
          <w:p w:rsidR="00782308" w:rsidRDefault="002F427B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11/02/2022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19/02/2021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MODULAR ENCLOSURE FOR CHEMICAL PROCESSING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Application no.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342237-001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31/05/2021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  <w:tr w:rsidR="00782308" w:rsidTr="00782308">
        <w:tc>
          <w:tcPr>
            <w:tcW w:w="14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14</w:t>
            </w:r>
          </w:p>
        </w:tc>
        <w:tc>
          <w:tcPr>
            <w:tcW w:w="293" w:type="pct"/>
            <w:vMerge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K. Ajay Kumar, Assoc. Professor, Department of ME</w:t>
            </w:r>
          </w:p>
        </w:tc>
        <w:tc>
          <w:tcPr>
            <w:tcW w:w="837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DEVELOPMENT OF SMART WALKING STICK FOR VISUALLY IMPAIRED PEOPLE </w:t>
            </w:r>
          </w:p>
        </w:tc>
        <w:tc>
          <w:tcPr>
            <w:tcW w:w="573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Application no.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202041012028</w:t>
            </w:r>
          </w:p>
        </w:tc>
        <w:tc>
          <w:tcPr>
            <w:tcW w:w="562" w:type="pct"/>
          </w:tcPr>
          <w:p w:rsidR="00782308" w:rsidRDefault="004C3A73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20/03/2020</w:t>
            </w:r>
          </w:p>
        </w:tc>
        <w:tc>
          <w:tcPr>
            <w:tcW w:w="512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22/05/2021</w:t>
            </w:r>
          </w:p>
        </w:tc>
        <w:tc>
          <w:tcPr>
            <w:tcW w:w="460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11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82308" w:rsidRDefault="00782308" w:rsidP="007823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Published</w:t>
            </w:r>
          </w:p>
        </w:tc>
      </w:tr>
    </w:tbl>
    <w:p w:rsidR="00B34E77" w:rsidRDefault="00B34E77">
      <w:pPr>
        <w:jc w:val="center"/>
        <w:rPr>
          <w:b/>
          <w:sz w:val="32"/>
          <w:szCs w:val="32"/>
          <w:lang w:val="en-IN"/>
        </w:rPr>
      </w:pPr>
    </w:p>
    <w:p w:rsidR="00B34E77" w:rsidRDefault="00B34E77">
      <w:pPr>
        <w:jc w:val="center"/>
        <w:rPr>
          <w:b/>
          <w:sz w:val="32"/>
          <w:szCs w:val="32"/>
          <w:lang w:val="en-IN"/>
        </w:rPr>
      </w:pPr>
    </w:p>
    <w:p w:rsidR="00B34E77" w:rsidRDefault="00C73BDA" w:rsidP="00782308">
      <w:pPr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 xml:space="preserve">Faculty </w:t>
      </w:r>
      <w:r w:rsidR="00782308">
        <w:rPr>
          <w:b/>
          <w:sz w:val="32"/>
          <w:szCs w:val="32"/>
          <w:lang w:val="en-IN"/>
        </w:rPr>
        <w:t>Guided Students Projects</w:t>
      </w:r>
    </w:p>
    <w:p w:rsidR="00B34E77" w:rsidRDefault="00B34E7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87"/>
        <w:gridCol w:w="906"/>
        <w:gridCol w:w="906"/>
        <w:gridCol w:w="1760"/>
        <w:gridCol w:w="1766"/>
        <w:gridCol w:w="1701"/>
        <w:gridCol w:w="1543"/>
        <w:gridCol w:w="1400"/>
        <w:gridCol w:w="1263"/>
        <w:gridCol w:w="1400"/>
        <w:gridCol w:w="1684"/>
      </w:tblGrid>
      <w:tr w:rsidR="00E62E60" w:rsidTr="00E62E60">
        <w:tc>
          <w:tcPr>
            <w:tcW w:w="98" w:type="pct"/>
            <w:vAlign w:val="center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310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A.Y</w:t>
            </w:r>
          </w:p>
        </w:tc>
        <w:tc>
          <w:tcPr>
            <w:tcW w:w="310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Mentor</w:t>
            </w:r>
          </w:p>
        </w:tc>
        <w:tc>
          <w:tcPr>
            <w:tcW w:w="602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Name of the students</w:t>
            </w:r>
          </w:p>
        </w:tc>
        <w:tc>
          <w:tcPr>
            <w:tcW w:w="604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of the Patent / Design/etc.</w:t>
            </w:r>
          </w:p>
        </w:tc>
        <w:tc>
          <w:tcPr>
            <w:tcW w:w="582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Application Number</w:t>
            </w:r>
          </w:p>
        </w:tc>
        <w:tc>
          <w:tcPr>
            <w:tcW w:w="528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filed</w:t>
            </w:r>
          </w:p>
        </w:tc>
        <w:tc>
          <w:tcPr>
            <w:tcW w:w="479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Published</w:t>
            </w:r>
          </w:p>
        </w:tc>
        <w:tc>
          <w:tcPr>
            <w:tcW w:w="432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Granted</w:t>
            </w:r>
          </w:p>
        </w:tc>
        <w:tc>
          <w:tcPr>
            <w:tcW w:w="479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Date of Reply filed </w:t>
            </w:r>
          </w:p>
        </w:tc>
        <w:tc>
          <w:tcPr>
            <w:tcW w:w="576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E62E60" w:rsidTr="00E62E60">
        <w:tc>
          <w:tcPr>
            <w:tcW w:w="98" w:type="pct"/>
            <w:vAlign w:val="center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310" w:type="pct"/>
            <w:vMerge w:val="restar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2019-20</w:t>
            </w:r>
          </w:p>
        </w:tc>
        <w:tc>
          <w:tcPr>
            <w:tcW w:w="310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Jayprakash</w:t>
            </w:r>
            <w:proofErr w:type="spellEnd"/>
          </w:p>
        </w:tc>
        <w:tc>
          <w:tcPr>
            <w:tcW w:w="602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IV B.Tech. (ME) Students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1. Y.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Kausthub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Kaundinya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(12071A03C0),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8885885902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2. Nikhil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Pasari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(12071A0389)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9550470150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3.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Sreekanth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Kommula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(12071A0377)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7702224410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4. Anand Kumar. D (13075A0315)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     9440913987</w:t>
            </w:r>
          </w:p>
        </w:tc>
        <w:tc>
          <w:tcPr>
            <w:tcW w:w="604" w:type="pct"/>
          </w:tcPr>
          <w:p w:rsidR="00E62E60" w:rsidRDefault="00DA563E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SYSTEM AND METHOD FOR TEMPERATURE ADJUSTMENTS AND AIR FILTRATION INSIDE A HELMET</w:t>
            </w:r>
          </w:p>
        </w:tc>
        <w:tc>
          <w:tcPr>
            <w:tcW w:w="582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6499/CHE/2015</w:t>
            </w:r>
          </w:p>
        </w:tc>
        <w:tc>
          <w:tcPr>
            <w:tcW w:w="528" w:type="pct"/>
          </w:tcPr>
          <w:p w:rsidR="00E62E60" w:rsidRPr="004C3A73" w:rsidRDefault="004C3A73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</w:pPr>
            <w:r w:rsidRPr="004C3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03/12/2015</w:t>
            </w:r>
          </w:p>
        </w:tc>
        <w:tc>
          <w:tcPr>
            <w:tcW w:w="479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8/01/2016</w:t>
            </w:r>
          </w:p>
        </w:tc>
        <w:tc>
          <w:tcPr>
            <w:tcW w:w="432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</w:p>
        </w:tc>
        <w:tc>
          <w:tcPr>
            <w:tcW w:w="479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 w:rsidRPr="00A30D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10/3/2020</w:t>
            </w:r>
          </w:p>
        </w:tc>
        <w:tc>
          <w:tcPr>
            <w:tcW w:w="576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</w:pPr>
            <w:r w:rsidRPr="00A30D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IN"/>
              </w:rPr>
              <w:t>Reply filed. Application in amended examination</w:t>
            </w:r>
          </w:p>
        </w:tc>
      </w:tr>
      <w:tr w:rsidR="00E62E60" w:rsidTr="00E62E60">
        <w:tc>
          <w:tcPr>
            <w:tcW w:w="98" w:type="pct"/>
            <w:vAlign w:val="center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310" w:type="pct"/>
            <w:vMerge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10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Prabha</w:t>
            </w:r>
            <w:proofErr w:type="spellEnd"/>
          </w:p>
        </w:tc>
        <w:tc>
          <w:tcPr>
            <w:tcW w:w="602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Tummala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Uday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        14071A03A9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Brahmandam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JSK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Narsimha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Kasyap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14071A0364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3. CH. Praveen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/>
              <w:t>14071A0369</w:t>
            </w:r>
          </w:p>
        </w:tc>
        <w:tc>
          <w:tcPr>
            <w:tcW w:w="604" w:type="pct"/>
          </w:tcPr>
          <w:p w:rsidR="00E62E60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STABILIZING DEVICE</w:t>
            </w:r>
          </w:p>
        </w:tc>
        <w:tc>
          <w:tcPr>
            <w:tcW w:w="582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201741031233</w:t>
            </w:r>
          </w:p>
        </w:tc>
        <w:tc>
          <w:tcPr>
            <w:tcW w:w="528" w:type="pct"/>
          </w:tcPr>
          <w:p w:rsidR="00E62E60" w:rsidRPr="004C3A73" w:rsidRDefault="004C3A73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C3A7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04/09/2017</w:t>
            </w:r>
          </w:p>
        </w:tc>
        <w:tc>
          <w:tcPr>
            <w:tcW w:w="479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18/01/2019</w:t>
            </w:r>
          </w:p>
        </w:tc>
        <w:tc>
          <w:tcPr>
            <w:tcW w:w="432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18/10/2019</w:t>
            </w:r>
          </w:p>
        </w:tc>
        <w:tc>
          <w:tcPr>
            <w:tcW w:w="479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A30D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5/8/2019</w:t>
            </w:r>
          </w:p>
        </w:tc>
        <w:tc>
          <w:tcPr>
            <w:tcW w:w="576" w:type="pct"/>
          </w:tcPr>
          <w:p w:rsidR="00E62E60" w:rsidRPr="00A30D85" w:rsidRDefault="00E62E60" w:rsidP="00E62E60">
            <w:pPr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A30D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Granted</w:t>
            </w:r>
          </w:p>
        </w:tc>
      </w:tr>
    </w:tbl>
    <w:p w:rsidR="00B34E77" w:rsidRDefault="00B34E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34E77" w:rsidSect="00927F8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7B" w:rsidRDefault="000E7B7B">
      <w:pPr>
        <w:spacing w:line="240" w:lineRule="auto"/>
      </w:pPr>
      <w:r>
        <w:separator/>
      </w:r>
    </w:p>
  </w:endnote>
  <w:endnote w:type="continuationSeparator" w:id="0">
    <w:p w:rsidR="000E7B7B" w:rsidRDefault="000E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7B" w:rsidRDefault="000E7B7B">
      <w:pPr>
        <w:spacing w:after="0"/>
      </w:pPr>
      <w:r>
        <w:separator/>
      </w:r>
    </w:p>
  </w:footnote>
  <w:footnote w:type="continuationSeparator" w:id="0">
    <w:p w:rsidR="000E7B7B" w:rsidRDefault="000E7B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31831"/>
    <w:rsid w:val="000544A7"/>
    <w:rsid w:val="000859CF"/>
    <w:rsid w:val="000D06BD"/>
    <w:rsid w:val="000E7B7B"/>
    <w:rsid w:val="00120AC9"/>
    <w:rsid w:val="00164812"/>
    <w:rsid w:val="00172A27"/>
    <w:rsid w:val="00182DDF"/>
    <w:rsid w:val="001D70C5"/>
    <w:rsid w:val="00245381"/>
    <w:rsid w:val="002731BB"/>
    <w:rsid w:val="002B43A6"/>
    <w:rsid w:val="002C229E"/>
    <w:rsid w:val="002D5B7F"/>
    <w:rsid w:val="002F3D24"/>
    <w:rsid w:val="002F427B"/>
    <w:rsid w:val="003A0A12"/>
    <w:rsid w:val="00411B71"/>
    <w:rsid w:val="004655CF"/>
    <w:rsid w:val="004C3A73"/>
    <w:rsid w:val="005233FB"/>
    <w:rsid w:val="00526E2E"/>
    <w:rsid w:val="00564CE1"/>
    <w:rsid w:val="00585D92"/>
    <w:rsid w:val="005E6552"/>
    <w:rsid w:val="006640C1"/>
    <w:rsid w:val="006E79A4"/>
    <w:rsid w:val="0071037D"/>
    <w:rsid w:val="00761DDD"/>
    <w:rsid w:val="00782308"/>
    <w:rsid w:val="0084347F"/>
    <w:rsid w:val="00893D39"/>
    <w:rsid w:val="008E633E"/>
    <w:rsid w:val="009003E6"/>
    <w:rsid w:val="00927F8D"/>
    <w:rsid w:val="00987B22"/>
    <w:rsid w:val="00997537"/>
    <w:rsid w:val="009B0636"/>
    <w:rsid w:val="009E2C37"/>
    <w:rsid w:val="00A30D85"/>
    <w:rsid w:val="00A7200E"/>
    <w:rsid w:val="00AB3866"/>
    <w:rsid w:val="00B34E77"/>
    <w:rsid w:val="00B9789E"/>
    <w:rsid w:val="00BA1818"/>
    <w:rsid w:val="00BE665F"/>
    <w:rsid w:val="00BE724D"/>
    <w:rsid w:val="00C05F8E"/>
    <w:rsid w:val="00C23957"/>
    <w:rsid w:val="00C73BDA"/>
    <w:rsid w:val="00DA563E"/>
    <w:rsid w:val="00DC32AB"/>
    <w:rsid w:val="00DF6F5C"/>
    <w:rsid w:val="00E2488E"/>
    <w:rsid w:val="00E468D4"/>
    <w:rsid w:val="00E62E60"/>
    <w:rsid w:val="00E72ECA"/>
    <w:rsid w:val="00EB4990"/>
    <w:rsid w:val="00EE68B7"/>
    <w:rsid w:val="00F652E1"/>
    <w:rsid w:val="00FC4544"/>
    <w:rsid w:val="00FF1CC2"/>
    <w:rsid w:val="054E1D47"/>
    <w:rsid w:val="14C2320D"/>
    <w:rsid w:val="16B15EA5"/>
    <w:rsid w:val="191A2047"/>
    <w:rsid w:val="1C926EE5"/>
    <w:rsid w:val="2C22054A"/>
    <w:rsid w:val="2F7A6CE7"/>
    <w:rsid w:val="37580CD7"/>
    <w:rsid w:val="3A540C14"/>
    <w:rsid w:val="454734BA"/>
    <w:rsid w:val="561E00BD"/>
    <w:rsid w:val="5A316412"/>
    <w:rsid w:val="6C164E21"/>
    <w:rsid w:val="7017133C"/>
    <w:rsid w:val="759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F8D"/>
    <w:pPr>
      <w:ind w:left="720"/>
      <w:contextualSpacing/>
    </w:pPr>
  </w:style>
  <w:style w:type="paragraph" w:customStyle="1" w:styleId="Default">
    <w:name w:val="Default"/>
    <w:uiPriority w:val="99"/>
    <w:unhideWhenUsed/>
    <w:rsid w:val="00927F8D"/>
    <w:pPr>
      <w:widowControl w:val="0"/>
      <w:autoSpaceDE w:val="0"/>
      <w:autoSpaceDN w:val="0"/>
      <w:adjustRightInd w:val="0"/>
    </w:pPr>
    <w:rPr>
      <w:rFonts w:ascii="Open Sans" w:eastAsia="Open Sans" w:hAnsi="Open Sans"/>
      <w:color w:val="000000"/>
      <w:sz w:val="24"/>
      <w:szCs w:val="24"/>
    </w:rPr>
  </w:style>
  <w:style w:type="character" w:styleId="Hyperlink">
    <w:name w:val="Hyperlink"/>
    <w:uiPriority w:val="99"/>
    <w:qFormat/>
    <w:rsid w:val="009E2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rvjiet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box@vnrvjiet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2022-09-16T12:46:00Z</cp:lastPrinted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B05B142C00EE4576A463B8C1D2E5C046</vt:lpwstr>
  </property>
</Properties>
</file>